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536D58" w14:textId="77777777" w:rsidR="00E2594F" w:rsidRPr="00D60BF5" w:rsidRDefault="0053784B" w:rsidP="00E2594F">
      <w:pPr>
        <w:rPr>
          <w:rFonts w:ascii="Arial" w:hAnsi="Arial" w:cs="Arial"/>
        </w:rPr>
      </w:pPr>
      <w:r>
        <w:rPr>
          <w:rFonts w:ascii="Arial" w:hAnsi="Arial" w:cs="Arial"/>
          <w:noProof/>
        </w:rPr>
        <w:object w:dxaOrig="4337" w:dyaOrig="666" w14:anchorId="5B15F9E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66.5pt;margin-top:-42.45pt;width:252pt;height:34.5pt;z-index:251658240;visibility:visible;mso-wrap-edited:f;mso-position-horizontal-relative:text;mso-position-vertical-relative:text">
            <v:imagedata r:id="rId5" o:title=""/>
          </v:shape>
          <o:OLEObject Type="Embed" ProgID="Word.Picture.8" ShapeID="_x0000_s1026" DrawAspect="Content" ObjectID="_1845806973" r:id="rId6"/>
        </w:object>
      </w:r>
    </w:p>
    <w:tbl>
      <w:tblPr>
        <w:tblW w:w="10235" w:type="dxa"/>
        <w:tblCellSpacing w:w="7" w:type="dxa"/>
        <w:tblLayout w:type="fixed"/>
        <w:tblCellMar>
          <w:left w:w="115" w:type="dxa"/>
          <w:bottom w:w="144" w:type="dxa"/>
          <w:right w:w="115" w:type="dxa"/>
        </w:tblCellMar>
        <w:tblLook w:val="01E0" w:firstRow="1" w:lastRow="1" w:firstColumn="1" w:lastColumn="1" w:noHBand="0" w:noVBand="0"/>
      </w:tblPr>
      <w:tblGrid>
        <w:gridCol w:w="1606"/>
        <w:gridCol w:w="8629"/>
      </w:tblGrid>
      <w:tr w:rsidR="00E2594F" w:rsidRPr="00D60BF5" w14:paraId="42FD65BF" w14:textId="77777777" w:rsidTr="004C71D3">
        <w:trPr>
          <w:cantSplit/>
          <w:trHeight w:val="1057"/>
          <w:tblCellSpacing w:w="7" w:type="dxa"/>
        </w:trPr>
        <w:tc>
          <w:tcPr>
            <w:tcW w:w="1585" w:type="dxa"/>
          </w:tcPr>
          <w:p w14:paraId="6196CE44" w14:textId="77777777" w:rsidR="00E2594F" w:rsidRPr="00541306" w:rsidRDefault="00E2594F" w:rsidP="004C71D3">
            <w:pPr>
              <w:spacing w:line="24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173E5EF" w14:textId="77777777" w:rsidR="00E2594F" w:rsidRPr="009956CF" w:rsidRDefault="00E2594F" w:rsidP="004C71D3">
            <w:pPr>
              <w:spacing w:line="240" w:lineRule="exact"/>
              <w:jc w:val="both"/>
              <w:rPr>
                <w:rFonts w:ascii="Arial" w:hAnsi="Arial" w:cs="Arial"/>
              </w:rPr>
            </w:pPr>
            <w:r w:rsidRPr="009956CF">
              <w:rPr>
                <w:rFonts w:ascii="Arial" w:hAnsi="Arial" w:cs="Arial"/>
              </w:rPr>
              <w:t>Subject:</w:t>
            </w:r>
          </w:p>
        </w:tc>
        <w:tc>
          <w:tcPr>
            <w:tcW w:w="8608" w:type="dxa"/>
          </w:tcPr>
          <w:p w14:paraId="0648FCDC" w14:textId="349EE87B" w:rsidR="00E2594F" w:rsidRPr="00D42081" w:rsidRDefault="00E2594F" w:rsidP="004C71D3">
            <w:pPr>
              <w:pStyle w:val="E-mailSignature"/>
              <w:spacing w:line="240" w:lineRule="exact"/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7CA089C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PZ26-0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09</w:t>
            </w:r>
            <w:r w:rsidRPr="7CA089C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:  Application for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Change in Zoning Conditions</w:t>
            </w:r>
            <w:r w:rsidRPr="7CA089C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located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at </w:t>
            </w:r>
            <w:r w:rsidRPr="7CA089C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property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Lewis Road Larkfield Way </w:t>
            </w:r>
            <w:r w:rsidRPr="7CA089C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within Land Lot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s 1024, 1049, and 1050 </w:t>
            </w:r>
            <w:r w:rsidRPr="7CA089C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of the 19th District, 2nd </w:t>
            </w:r>
            <w:r w:rsidRPr="00D42081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Section, Cobb County, Georgia. </w:t>
            </w:r>
          </w:p>
          <w:p w14:paraId="3919414A" w14:textId="3C480729" w:rsidR="00E2594F" w:rsidRDefault="00E2594F" w:rsidP="004C71D3">
            <w:pPr>
              <w:pStyle w:val="E-mailSignature"/>
              <w:spacing w:line="240" w:lineRule="exact"/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D42081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PIN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S:  1910</w:t>
            </w:r>
            <w:r w:rsidR="004A13F5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4900810</w:t>
            </w:r>
          </w:p>
          <w:p w14:paraId="18EA84A9" w14:textId="77777777" w:rsidR="00E2594F" w:rsidRPr="00D42081" w:rsidRDefault="00E2594F" w:rsidP="004C71D3">
            <w:pPr>
              <w:pStyle w:val="E-mailSignature"/>
              <w:spacing w:line="240" w:lineRule="exact"/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  <w:p w14:paraId="77EFF386" w14:textId="0A291802" w:rsidR="00E2594F" w:rsidRDefault="00E2594F" w:rsidP="004C71D3">
            <w:pPr>
              <w:pStyle w:val="E-mailSignature"/>
              <w:spacing w:line="240" w:lineRule="exact"/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Date: </w:t>
            </w:r>
            <w:r w:rsidR="00430A2F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July 20, 2026</w:t>
            </w:r>
          </w:p>
          <w:p w14:paraId="4B5E5B5B" w14:textId="77777777" w:rsidR="00E2594F" w:rsidRDefault="00E2594F" w:rsidP="004C71D3">
            <w:pPr>
              <w:pStyle w:val="E-mailSignature"/>
              <w:spacing w:line="240" w:lineRule="exact"/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  <w:p w14:paraId="7DE39FAD" w14:textId="77777777" w:rsidR="00E2594F" w:rsidRDefault="00E2594F" w:rsidP="004C71D3">
            <w:pPr>
              <w:pStyle w:val="E-mailSignature"/>
              <w:spacing w:line="240" w:lineRule="exact"/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  <w:p w14:paraId="2071A616" w14:textId="77777777" w:rsidR="00E2594F" w:rsidRPr="00541306" w:rsidRDefault="00E2594F" w:rsidP="004C71D3">
            <w:pPr>
              <w:pStyle w:val="E-mailSignature"/>
              <w:spacing w:line="24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E351C5E" w14:textId="528C103A" w:rsidR="00E2594F" w:rsidRDefault="00E2594F" w:rsidP="00E2594F">
      <w:pPr>
        <w:ind w:left="720"/>
        <w:rPr>
          <w:rFonts w:ascii="Calibri" w:hAnsi="Calibri" w:cs="Calibri"/>
          <w:sz w:val="28"/>
          <w:szCs w:val="28"/>
        </w:rPr>
      </w:pPr>
      <w:r w:rsidRPr="000C33ED">
        <w:rPr>
          <w:rFonts w:ascii="Calibri" w:hAnsi="Calibri" w:cs="Calibri"/>
          <w:b/>
          <w:bCs/>
          <w:sz w:val="28"/>
          <w:szCs w:val="28"/>
        </w:rPr>
        <w:t>Recommendation</w:t>
      </w:r>
      <w:r w:rsidRPr="00ED2533">
        <w:rPr>
          <w:rFonts w:ascii="Calibri" w:hAnsi="Calibri" w:cs="Calibri"/>
          <w:sz w:val="28"/>
          <w:szCs w:val="28"/>
        </w:rPr>
        <w:t xml:space="preserve">: </w:t>
      </w:r>
      <w:r w:rsidR="006B4F2C">
        <w:rPr>
          <w:rFonts w:ascii="Calibri" w:hAnsi="Calibri" w:cs="Calibri"/>
          <w:sz w:val="28"/>
          <w:szCs w:val="28"/>
        </w:rPr>
        <w:t>Staff recommends denying the request</w:t>
      </w:r>
      <w:r w:rsidR="00BA2E4A">
        <w:rPr>
          <w:rFonts w:ascii="Calibri" w:hAnsi="Calibri" w:cs="Calibri"/>
          <w:sz w:val="28"/>
          <w:szCs w:val="28"/>
        </w:rPr>
        <w:t xml:space="preserve"> for a Change In Zoning Conditions </w:t>
      </w:r>
      <w:r w:rsidR="006B4F2C">
        <w:rPr>
          <w:rFonts w:ascii="Calibri" w:hAnsi="Calibri" w:cs="Calibri"/>
          <w:sz w:val="28"/>
          <w:szCs w:val="28"/>
        </w:rPr>
        <w:t>to</w:t>
      </w:r>
      <w:r w:rsidR="00BA2E4A">
        <w:rPr>
          <w:rFonts w:ascii="Calibri" w:hAnsi="Calibri" w:cs="Calibri"/>
          <w:sz w:val="28"/>
          <w:szCs w:val="28"/>
        </w:rPr>
        <w:t xml:space="preserve"> allow the applicant to</w:t>
      </w:r>
      <w:r w:rsidR="006B4F2C">
        <w:rPr>
          <w:rFonts w:ascii="Calibri" w:hAnsi="Calibri" w:cs="Calibri"/>
          <w:sz w:val="28"/>
          <w:szCs w:val="28"/>
        </w:rPr>
        <w:t xml:space="preserve"> modify the design of 18 of the townhomes from two-car garage units to one-car garage units.  No market analysis has been provided to support the contention that one-car garage units would meet market </w:t>
      </w:r>
      <w:r w:rsidR="00304976">
        <w:rPr>
          <w:rFonts w:ascii="Calibri" w:hAnsi="Calibri" w:cs="Calibri"/>
          <w:sz w:val="28"/>
          <w:szCs w:val="28"/>
        </w:rPr>
        <w:t>need</w:t>
      </w:r>
      <w:r w:rsidR="006B4F2C">
        <w:rPr>
          <w:rFonts w:ascii="Calibri" w:hAnsi="Calibri" w:cs="Calibri"/>
          <w:sz w:val="28"/>
          <w:szCs w:val="28"/>
        </w:rPr>
        <w:t xml:space="preserve">. Furthermore, the reduction in resident parking for these units may lead to on-street parking. Planning Commission approved 5-0. If Council approves, Staff recommends the following conditions: </w:t>
      </w:r>
    </w:p>
    <w:p w14:paraId="4FA8A4CA" w14:textId="77777777" w:rsidR="00257A9C" w:rsidRDefault="00257A9C" w:rsidP="00E2594F">
      <w:pPr>
        <w:ind w:left="720"/>
        <w:rPr>
          <w:rFonts w:ascii="Calibri" w:hAnsi="Calibri" w:cs="Calibri"/>
          <w:sz w:val="28"/>
          <w:szCs w:val="28"/>
        </w:rPr>
      </w:pPr>
    </w:p>
    <w:p w14:paraId="753B4D41" w14:textId="77777777" w:rsidR="00E17FDE" w:rsidRDefault="00E17FDE" w:rsidP="00E2594F">
      <w:pPr>
        <w:ind w:left="720"/>
        <w:rPr>
          <w:rFonts w:ascii="Calibri" w:hAnsi="Calibri" w:cs="Calibri"/>
          <w:sz w:val="28"/>
          <w:szCs w:val="28"/>
        </w:rPr>
      </w:pPr>
    </w:p>
    <w:p w14:paraId="34B07E7E" w14:textId="4489A04B" w:rsidR="0049402E" w:rsidRPr="00E83E13" w:rsidRDefault="00893240" w:rsidP="000A3570">
      <w:pPr>
        <w:pStyle w:val="ListParagraph"/>
        <w:numPr>
          <w:ilvl w:val="0"/>
          <w:numId w:val="2"/>
        </w:numPr>
        <w:rPr>
          <w:rFonts w:ascii="Calibri" w:hAnsi="Calibri" w:cs="Calibri"/>
          <w:b/>
          <w:bCs/>
          <w:sz w:val="28"/>
          <w:szCs w:val="28"/>
        </w:rPr>
      </w:pPr>
      <w:r w:rsidRPr="00E83E13">
        <w:rPr>
          <w:rFonts w:ascii="Calibri" w:hAnsi="Calibri" w:cs="Calibri"/>
          <w:sz w:val="28"/>
          <w:szCs w:val="28"/>
        </w:rPr>
        <w:t xml:space="preserve">Request to </w:t>
      </w:r>
      <w:r w:rsidR="00BA2E4A">
        <w:rPr>
          <w:rFonts w:ascii="Calibri" w:hAnsi="Calibri" w:cs="Calibri"/>
          <w:sz w:val="28"/>
          <w:szCs w:val="28"/>
        </w:rPr>
        <w:t xml:space="preserve">modify </w:t>
      </w:r>
      <w:r w:rsidRPr="00E83E13">
        <w:rPr>
          <w:rFonts w:ascii="Calibri" w:hAnsi="Calibri" w:cs="Calibri"/>
          <w:sz w:val="28"/>
          <w:szCs w:val="28"/>
        </w:rPr>
        <w:t>build</w:t>
      </w:r>
      <w:r w:rsidR="00EB242A" w:rsidRPr="00E83E13">
        <w:rPr>
          <w:rFonts w:ascii="Calibri" w:hAnsi="Calibri" w:cs="Calibri"/>
          <w:sz w:val="28"/>
          <w:szCs w:val="28"/>
        </w:rPr>
        <w:t xml:space="preserve"> </w:t>
      </w:r>
      <w:r w:rsidR="008401E9">
        <w:rPr>
          <w:rFonts w:ascii="Calibri" w:hAnsi="Calibri" w:cs="Calibri"/>
          <w:sz w:val="28"/>
          <w:szCs w:val="28"/>
        </w:rPr>
        <w:t xml:space="preserve">townhome </w:t>
      </w:r>
      <w:r w:rsidR="00EB242A" w:rsidRPr="00E83E13">
        <w:rPr>
          <w:rFonts w:ascii="Calibri" w:hAnsi="Calibri" w:cs="Calibri"/>
          <w:sz w:val="28"/>
          <w:szCs w:val="28"/>
        </w:rPr>
        <w:t>unit</w:t>
      </w:r>
      <w:r w:rsidR="00E83E13" w:rsidRPr="00E83E13">
        <w:rPr>
          <w:rFonts w:ascii="Calibri" w:hAnsi="Calibri" w:cs="Calibri"/>
          <w:sz w:val="28"/>
          <w:szCs w:val="28"/>
        </w:rPr>
        <w:t>s</w:t>
      </w:r>
      <w:r w:rsidR="00EB242A" w:rsidRPr="00E83E13">
        <w:rPr>
          <w:rFonts w:ascii="Calibri" w:hAnsi="Calibri" w:cs="Calibri"/>
          <w:sz w:val="28"/>
          <w:szCs w:val="28"/>
        </w:rPr>
        <w:t xml:space="preserve"> 1</w:t>
      </w:r>
      <w:r w:rsidR="00A2278D" w:rsidRPr="00E83E13">
        <w:rPr>
          <w:rFonts w:ascii="Calibri" w:hAnsi="Calibri" w:cs="Calibri"/>
          <w:sz w:val="28"/>
          <w:szCs w:val="28"/>
        </w:rPr>
        <w:t xml:space="preserve"> - </w:t>
      </w:r>
      <w:r w:rsidR="00EB242A" w:rsidRPr="00E83E13">
        <w:rPr>
          <w:rFonts w:ascii="Calibri" w:hAnsi="Calibri" w:cs="Calibri"/>
          <w:sz w:val="28"/>
          <w:szCs w:val="28"/>
        </w:rPr>
        <w:t>12 AND 60</w:t>
      </w:r>
      <w:r w:rsidR="00A2278D" w:rsidRPr="00E83E13">
        <w:rPr>
          <w:rFonts w:ascii="Calibri" w:hAnsi="Calibri" w:cs="Calibri"/>
          <w:sz w:val="28"/>
          <w:szCs w:val="28"/>
        </w:rPr>
        <w:t xml:space="preserve"> - </w:t>
      </w:r>
      <w:r w:rsidR="00EB242A" w:rsidRPr="00E83E13">
        <w:rPr>
          <w:rFonts w:ascii="Calibri" w:hAnsi="Calibri" w:cs="Calibri"/>
          <w:sz w:val="28"/>
          <w:szCs w:val="28"/>
        </w:rPr>
        <w:t xml:space="preserve">65 </w:t>
      </w:r>
      <w:r w:rsidR="00E83E13" w:rsidRPr="00E83E13">
        <w:rPr>
          <w:rFonts w:ascii="Calibri" w:hAnsi="Calibri" w:cs="Calibri"/>
          <w:sz w:val="28"/>
          <w:szCs w:val="28"/>
        </w:rPr>
        <w:t>(per Final Plat dated 10/14/2024)</w:t>
      </w:r>
      <w:r w:rsidR="008401E9">
        <w:rPr>
          <w:rFonts w:ascii="Calibri" w:hAnsi="Calibri" w:cs="Calibri"/>
          <w:sz w:val="28"/>
          <w:szCs w:val="28"/>
        </w:rPr>
        <w:t xml:space="preserve"> as </w:t>
      </w:r>
      <w:r w:rsidR="003443B3" w:rsidRPr="00E83E13">
        <w:rPr>
          <w:rFonts w:ascii="Calibri" w:hAnsi="Calibri" w:cs="Calibri"/>
          <w:sz w:val="28"/>
          <w:szCs w:val="28"/>
        </w:rPr>
        <w:t>two-story townhome</w:t>
      </w:r>
      <w:r w:rsidR="008401E9">
        <w:rPr>
          <w:rFonts w:ascii="Calibri" w:hAnsi="Calibri" w:cs="Calibri"/>
          <w:sz w:val="28"/>
          <w:szCs w:val="28"/>
        </w:rPr>
        <w:t xml:space="preserve">s </w:t>
      </w:r>
      <w:r w:rsidR="003443B3" w:rsidRPr="00E83E13">
        <w:rPr>
          <w:rFonts w:ascii="Calibri" w:hAnsi="Calibri" w:cs="Calibri"/>
          <w:sz w:val="28"/>
          <w:szCs w:val="28"/>
        </w:rPr>
        <w:t>with a rear entry</w:t>
      </w:r>
      <w:r w:rsidR="008401E9">
        <w:rPr>
          <w:rFonts w:ascii="Calibri" w:hAnsi="Calibri" w:cs="Calibri"/>
          <w:sz w:val="28"/>
          <w:szCs w:val="28"/>
        </w:rPr>
        <w:t>,</w:t>
      </w:r>
      <w:r w:rsidR="003443B3" w:rsidRPr="00E83E13">
        <w:rPr>
          <w:rFonts w:ascii="Calibri" w:hAnsi="Calibri" w:cs="Calibri"/>
          <w:sz w:val="28"/>
          <w:szCs w:val="28"/>
        </w:rPr>
        <w:t xml:space="preserve"> </w:t>
      </w:r>
      <w:r w:rsidR="00D5282F" w:rsidRPr="00E83E13">
        <w:rPr>
          <w:rFonts w:ascii="Calibri" w:hAnsi="Calibri" w:cs="Calibri"/>
          <w:sz w:val="28"/>
          <w:szCs w:val="28"/>
        </w:rPr>
        <w:t>one</w:t>
      </w:r>
      <w:r w:rsidR="003443B3" w:rsidRPr="00E83E13">
        <w:rPr>
          <w:rFonts w:ascii="Calibri" w:hAnsi="Calibri" w:cs="Calibri"/>
          <w:sz w:val="28"/>
          <w:szCs w:val="28"/>
        </w:rPr>
        <w:t>-</w:t>
      </w:r>
      <w:r w:rsidR="00D5282F" w:rsidRPr="00E83E13">
        <w:rPr>
          <w:rFonts w:ascii="Calibri" w:hAnsi="Calibri" w:cs="Calibri"/>
          <w:sz w:val="28"/>
          <w:szCs w:val="28"/>
        </w:rPr>
        <w:t>car garage</w:t>
      </w:r>
      <w:r w:rsidR="00E83E13" w:rsidRPr="00E83E13">
        <w:rPr>
          <w:rFonts w:ascii="Calibri" w:hAnsi="Calibri" w:cs="Calibri"/>
          <w:sz w:val="28"/>
          <w:szCs w:val="28"/>
        </w:rPr>
        <w:t xml:space="preserve"> with a two-car driveway</w:t>
      </w:r>
      <w:r w:rsidR="003443B3" w:rsidRPr="00E83E13">
        <w:rPr>
          <w:rFonts w:ascii="Calibri" w:hAnsi="Calibri" w:cs="Calibri"/>
          <w:sz w:val="28"/>
          <w:szCs w:val="28"/>
        </w:rPr>
        <w:t>.</w:t>
      </w:r>
      <w:r w:rsidR="004D4434" w:rsidRPr="00E83E13">
        <w:rPr>
          <w:rFonts w:ascii="Calibri" w:hAnsi="Calibri" w:cs="Calibri"/>
          <w:sz w:val="28"/>
          <w:szCs w:val="28"/>
        </w:rPr>
        <w:t xml:space="preserve"> Applicant acknowledges that all other townhome units shall be two story </w:t>
      </w:r>
      <w:r w:rsidR="00B94EFC">
        <w:rPr>
          <w:rFonts w:ascii="Calibri" w:hAnsi="Calibri" w:cs="Calibri"/>
          <w:sz w:val="28"/>
          <w:szCs w:val="28"/>
        </w:rPr>
        <w:t>or</w:t>
      </w:r>
      <w:r w:rsidR="004D4434" w:rsidRPr="00E83E13">
        <w:rPr>
          <w:rFonts w:ascii="Calibri" w:hAnsi="Calibri" w:cs="Calibri"/>
          <w:sz w:val="28"/>
          <w:szCs w:val="28"/>
        </w:rPr>
        <w:t xml:space="preserve"> three-story with rear entry two-car garages</w:t>
      </w:r>
      <w:r w:rsidR="008401E9">
        <w:rPr>
          <w:rFonts w:ascii="Calibri" w:hAnsi="Calibri" w:cs="Calibri"/>
          <w:sz w:val="28"/>
          <w:szCs w:val="28"/>
        </w:rPr>
        <w:t>,</w:t>
      </w:r>
      <w:r w:rsidR="004D4434" w:rsidRPr="00E83E13">
        <w:rPr>
          <w:rFonts w:ascii="Calibri" w:hAnsi="Calibri" w:cs="Calibri"/>
          <w:sz w:val="28"/>
          <w:szCs w:val="28"/>
        </w:rPr>
        <w:t xml:space="preserve"> wit</w:t>
      </w:r>
      <w:r w:rsidR="00E83E13">
        <w:rPr>
          <w:rFonts w:ascii="Calibri" w:hAnsi="Calibri" w:cs="Calibri"/>
          <w:sz w:val="28"/>
          <w:szCs w:val="28"/>
        </w:rPr>
        <w:t>h two-car driveway to park two additional vehicles.</w:t>
      </w:r>
      <w:r w:rsidR="00A37AC6">
        <w:rPr>
          <w:rFonts w:ascii="Calibri" w:hAnsi="Calibri" w:cs="Calibri"/>
          <w:sz w:val="28"/>
          <w:szCs w:val="28"/>
        </w:rPr>
        <w:t xml:space="preserve"> Driveway shall be greater than or equal to 22-feet in length.</w:t>
      </w:r>
    </w:p>
    <w:p w14:paraId="30E6935B" w14:textId="77777777" w:rsidR="00430A2F" w:rsidRPr="006357D0" w:rsidRDefault="00430A2F" w:rsidP="006357D0">
      <w:pPr>
        <w:rPr>
          <w:rFonts w:ascii="Calibri" w:hAnsi="Calibri" w:cs="Calibri"/>
          <w:sz w:val="28"/>
          <w:szCs w:val="28"/>
        </w:rPr>
      </w:pPr>
    </w:p>
    <w:p w14:paraId="268DFCAB" w14:textId="73FF3943" w:rsidR="00E2594F" w:rsidRPr="006B4F2C" w:rsidRDefault="00430A2F" w:rsidP="006B4F2C">
      <w:pPr>
        <w:pStyle w:val="ListParagraph"/>
        <w:numPr>
          <w:ilvl w:val="0"/>
          <w:numId w:val="2"/>
        </w:numPr>
        <w:rPr>
          <w:rFonts w:ascii="Calibri" w:hAnsi="Calibri" w:cs="Calibri"/>
          <w:sz w:val="28"/>
          <w:szCs w:val="28"/>
        </w:rPr>
      </w:pPr>
      <w:r w:rsidRPr="006B4F2C">
        <w:rPr>
          <w:rFonts w:ascii="Calibri" w:hAnsi="Calibri" w:cs="Calibri"/>
          <w:sz w:val="28"/>
          <w:szCs w:val="28"/>
        </w:rPr>
        <w:t xml:space="preserve">Applicant acknowledges the architectural style and composition of </w:t>
      </w:r>
      <w:r w:rsidR="00075C4D" w:rsidRPr="006B4F2C">
        <w:rPr>
          <w:rFonts w:ascii="Calibri" w:hAnsi="Calibri" w:cs="Calibri"/>
          <w:sz w:val="28"/>
          <w:szCs w:val="28"/>
        </w:rPr>
        <w:t>all</w:t>
      </w:r>
      <w:r w:rsidRPr="006B4F2C">
        <w:rPr>
          <w:rFonts w:ascii="Calibri" w:hAnsi="Calibri" w:cs="Calibri"/>
          <w:sz w:val="28"/>
          <w:szCs w:val="28"/>
        </w:rPr>
        <w:t xml:space="preserve"> </w:t>
      </w:r>
      <w:r w:rsidR="006357D0" w:rsidRPr="006B4F2C">
        <w:rPr>
          <w:rFonts w:ascii="Calibri" w:hAnsi="Calibri" w:cs="Calibri"/>
          <w:sz w:val="28"/>
          <w:szCs w:val="28"/>
        </w:rPr>
        <w:t xml:space="preserve">units </w:t>
      </w:r>
      <w:r w:rsidRPr="006B4F2C">
        <w:rPr>
          <w:rFonts w:ascii="Calibri" w:hAnsi="Calibri" w:cs="Calibri"/>
          <w:sz w:val="28"/>
          <w:szCs w:val="28"/>
        </w:rPr>
        <w:t xml:space="preserve">will be subject </w:t>
      </w:r>
      <w:r w:rsidR="006357D0" w:rsidRPr="006B4F2C">
        <w:rPr>
          <w:rFonts w:ascii="Calibri" w:hAnsi="Calibri" w:cs="Calibri"/>
          <w:sz w:val="28"/>
          <w:szCs w:val="28"/>
        </w:rPr>
        <w:t xml:space="preserve">to a design </w:t>
      </w:r>
      <w:r w:rsidRPr="006B4F2C">
        <w:rPr>
          <w:rFonts w:ascii="Calibri" w:hAnsi="Calibri" w:cs="Calibri"/>
          <w:sz w:val="28"/>
          <w:szCs w:val="28"/>
        </w:rPr>
        <w:t xml:space="preserve">review, and shall consist of traditional architecture on all sides, consistent with the </w:t>
      </w:r>
      <w:r w:rsidR="006B4F2C" w:rsidRPr="006B4F2C">
        <w:rPr>
          <w:rFonts w:ascii="Calibri" w:hAnsi="Calibri" w:cs="Calibri"/>
          <w:sz w:val="28"/>
          <w:szCs w:val="28"/>
        </w:rPr>
        <w:t>architectural elevations submitted on May 2026.</w:t>
      </w:r>
      <w:r w:rsidR="003824C1" w:rsidRPr="006B4F2C">
        <w:rPr>
          <w:rFonts w:ascii="Calibri" w:hAnsi="Calibri" w:cs="Calibri"/>
          <w:sz w:val="28"/>
          <w:szCs w:val="28"/>
        </w:rPr>
        <w:t xml:space="preserve"> </w:t>
      </w:r>
      <w:r w:rsidR="006357D0" w:rsidRPr="006B4F2C">
        <w:rPr>
          <w:rFonts w:ascii="Calibri" w:hAnsi="Calibri" w:cs="Calibri"/>
          <w:sz w:val="28"/>
          <w:szCs w:val="28"/>
        </w:rPr>
        <w:t xml:space="preserve">Consistent with the other homes </w:t>
      </w:r>
      <w:r w:rsidR="008040CA" w:rsidRPr="006B4F2C">
        <w:rPr>
          <w:rFonts w:ascii="Calibri" w:hAnsi="Calibri" w:cs="Calibri"/>
          <w:sz w:val="28"/>
          <w:szCs w:val="28"/>
        </w:rPr>
        <w:t>in the neighborhood</w:t>
      </w:r>
      <w:r w:rsidR="006357D0" w:rsidRPr="006B4F2C">
        <w:rPr>
          <w:rFonts w:ascii="Calibri" w:hAnsi="Calibri" w:cs="Calibri"/>
          <w:sz w:val="28"/>
          <w:szCs w:val="28"/>
        </w:rPr>
        <w:t>, variation</w:t>
      </w:r>
      <w:r w:rsidR="008040CA" w:rsidRPr="006B4F2C">
        <w:rPr>
          <w:rFonts w:ascii="Calibri" w:hAnsi="Calibri" w:cs="Calibri"/>
          <w:sz w:val="28"/>
          <w:szCs w:val="28"/>
        </w:rPr>
        <w:t xml:space="preserve"> will be provided using stone and different shades of brick, and by mixing front facades of 50% brick and 100% </w:t>
      </w:r>
      <w:r w:rsidR="006B4F2C">
        <w:rPr>
          <w:rFonts w:ascii="Calibri" w:hAnsi="Calibri" w:cs="Calibri"/>
          <w:sz w:val="28"/>
          <w:szCs w:val="28"/>
        </w:rPr>
        <w:t>brick</w:t>
      </w:r>
      <w:r w:rsidR="008040CA" w:rsidRPr="006B4F2C">
        <w:rPr>
          <w:rFonts w:ascii="Calibri" w:hAnsi="Calibri" w:cs="Calibri"/>
          <w:sz w:val="28"/>
          <w:szCs w:val="28"/>
        </w:rPr>
        <w:t xml:space="preserve">. All side elevation will contain brick or stone no less than 50%, and fenestration shall be required on all end units.  All rear </w:t>
      </w:r>
      <w:r w:rsidR="005F7371" w:rsidRPr="006B4F2C">
        <w:rPr>
          <w:rFonts w:ascii="Calibri" w:hAnsi="Calibri" w:cs="Calibri"/>
          <w:sz w:val="28"/>
          <w:szCs w:val="28"/>
        </w:rPr>
        <w:t>elevations</w:t>
      </w:r>
      <w:r w:rsidR="008040CA" w:rsidRPr="006B4F2C">
        <w:rPr>
          <w:rFonts w:ascii="Calibri" w:hAnsi="Calibri" w:cs="Calibri"/>
          <w:sz w:val="28"/>
          <w:szCs w:val="28"/>
        </w:rPr>
        <w:t xml:space="preserve"> will contain brick and stone not less than 50% where exposed to the right-of-way.  </w:t>
      </w:r>
    </w:p>
    <w:p w14:paraId="4FB4937F" w14:textId="77777777" w:rsidR="006B4F2C" w:rsidRPr="006B4F2C" w:rsidRDefault="006B4F2C" w:rsidP="006B4F2C">
      <w:pPr>
        <w:pStyle w:val="ListParagraph"/>
        <w:rPr>
          <w:rFonts w:ascii="Calibri" w:hAnsi="Calibri" w:cs="Calibri"/>
          <w:sz w:val="28"/>
          <w:szCs w:val="28"/>
        </w:rPr>
      </w:pPr>
    </w:p>
    <w:p w14:paraId="75E35FA2" w14:textId="2B38401A" w:rsidR="006357D0" w:rsidRPr="0049402E" w:rsidRDefault="006357D0" w:rsidP="006357D0">
      <w:pPr>
        <w:pStyle w:val="ListParagraph"/>
        <w:numPr>
          <w:ilvl w:val="0"/>
          <w:numId w:val="2"/>
        </w:numPr>
        <w:rPr>
          <w:rFonts w:ascii="Calibri" w:hAnsi="Calibri" w:cs="Calibri"/>
          <w:sz w:val="28"/>
          <w:szCs w:val="28"/>
        </w:rPr>
      </w:pPr>
      <w:r w:rsidRPr="00105D93">
        <w:rPr>
          <w:rFonts w:ascii="Calibri" w:hAnsi="Calibri" w:cs="Calibri"/>
          <w:sz w:val="28"/>
          <w:szCs w:val="28"/>
        </w:rPr>
        <w:lastRenderedPageBreak/>
        <w:t xml:space="preserve">Succession of Conditions: </w:t>
      </w:r>
      <w:r w:rsidRPr="0049402E">
        <w:rPr>
          <w:rFonts w:ascii="Calibri" w:hAnsi="Calibri" w:cs="Calibri"/>
          <w:sz w:val="28"/>
          <w:szCs w:val="28"/>
        </w:rPr>
        <w:t xml:space="preserve">The Applicant acknowledges that </w:t>
      </w:r>
      <w:r w:rsidR="00BA2E4A">
        <w:rPr>
          <w:rFonts w:ascii="Calibri" w:hAnsi="Calibri" w:cs="Calibri"/>
          <w:sz w:val="28"/>
          <w:szCs w:val="28"/>
        </w:rPr>
        <w:t xml:space="preserve">all remaining </w:t>
      </w:r>
      <w:r w:rsidRPr="0049402E">
        <w:rPr>
          <w:rFonts w:ascii="Calibri" w:hAnsi="Calibri" w:cs="Calibri"/>
          <w:sz w:val="28"/>
          <w:szCs w:val="28"/>
        </w:rPr>
        <w:t>stipulations set forth in the Memorandum dated September 19, 2022 will remain in full effect.</w:t>
      </w:r>
    </w:p>
    <w:p w14:paraId="4241EB0E" w14:textId="77777777" w:rsidR="006357D0" w:rsidRDefault="006357D0" w:rsidP="00E2594F">
      <w:pPr>
        <w:ind w:left="720"/>
        <w:rPr>
          <w:rFonts w:ascii="Calibri" w:hAnsi="Calibri" w:cs="Calibri"/>
          <w:sz w:val="28"/>
          <w:szCs w:val="28"/>
        </w:rPr>
      </w:pPr>
    </w:p>
    <w:p w14:paraId="302300A4" w14:textId="77777777" w:rsidR="00E2594F" w:rsidRDefault="00E2594F" w:rsidP="00E2594F">
      <w:pPr>
        <w:ind w:left="720"/>
        <w:rPr>
          <w:rFonts w:ascii="Calibri" w:hAnsi="Calibri" w:cs="Calibri"/>
          <w:sz w:val="28"/>
          <w:szCs w:val="28"/>
        </w:rPr>
      </w:pPr>
    </w:p>
    <w:p w14:paraId="465433FD" w14:textId="4DA49D37" w:rsidR="00E2594F" w:rsidRDefault="00E2594F" w:rsidP="00373F22"/>
    <w:p w14:paraId="3467E9F6" w14:textId="77777777" w:rsidR="00373F22" w:rsidRDefault="00373F22" w:rsidP="00373F22"/>
    <w:p w14:paraId="328C9ADD" w14:textId="77777777" w:rsidR="00AF088D" w:rsidRPr="006F7E9C" w:rsidRDefault="00AF088D" w:rsidP="00AF088D">
      <w:pPr>
        <w:widowControl w:val="0"/>
        <w:autoSpaceDE w:val="0"/>
        <w:autoSpaceDN w:val="0"/>
        <w:adjustRightInd w:val="0"/>
        <w:contextualSpacing/>
        <w:rPr>
          <w:rFonts w:cs="Calibri"/>
        </w:rPr>
      </w:pPr>
    </w:p>
    <w:p w14:paraId="571DD285" w14:textId="77777777" w:rsidR="00AF088D" w:rsidRPr="006F7E9C" w:rsidRDefault="00AF088D" w:rsidP="00AF088D">
      <w:pPr>
        <w:pStyle w:val="ListParagraph"/>
        <w:widowControl w:val="0"/>
        <w:autoSpaceDE w:val="0"/>
        <w:autoSpaceDN w:val="0"/>
        <w:adjustRightInd w:val="0"/>
        <w:rPr>
          <w:rFonts w:cs="Calibri"/>
          <w:color w:val="000000"/>
        </w:rPr>
      </w:pPr>
    </w:p>
    <w:p w14:paraId="2E222809" w14:textId="7F66302B" w:rsidR="00AF088D" w:rsidRPr="00AF088D" w:rsidRDefault="00AF088D" w:rsidP="00AF088D">
      <w:pPr>
        <w:widowControl w:val="0"/>
        <w:autoSpaceDE w:val="0"/>
        <w:autoSpaceDN w:val="0"/>
        <w:adjustRightInd w:val="0"/>
        <w:rPr>
          <w:rFonts w:cs="Calibri"/>
          <w:color w:val="000000"/>
        </w:rPr>
      </w:pPr>
      <w:r w:rsidRPr="00AF088D">
        <w:rPr>
          <w:rFonts w:cs="Calibri"/>
          <w:color w:val="000000"/>
        </w:rPr>
        <w:t>So motioned, this</w:t>
      </w:r>
      <w:r w:rsidRPr="00AF088D">
        <w:rPr>
          <w:rFonts w:cs="Calibri"/>
          <w:color w:val="000000"/>
          <w:vertAlign w:val="superscript"/>
        </w:rPr>
        <w:t xml:space="preserve"> </w:t>
      </w:r>
      <w:r>
        <w:rPr>
          <w:rFonts w:cs="Calibri"/>
          <w:color w:val="000000"/>
        </w:rPr>
        <w:t>20</w:t>
      </w:r>
      <w:r w:rsidRPr="00AF088D">
        <w:rPr>
          <w:rFonts w:cs="Calibri"/>
          <w:color w:val="000000"/>
          <w:vertAlign w:val="superscript"/>
        </w:rPr>
        <w:t>th</w:t>
      </w:r>
      <w:r w:rsidRPr="00AF088D">
        <w:rPr>
          <w:rFonts w:cs="Calibri"/>
          <w:color w:val="000000"/>
        </w:rPr>
        <w:t xml:space="preserve"> day of </w:t>
      </w:r>
      <w:r>
        <w:rPr>
          <w:rFonts w:cs="Calibri"/>
          <w:color w:val="000000"/>
        </w:rPr>
        <w:t>July</w:t>
      </w:r>
      <w:r w:rsidRPr="00AF088D">
        <w:rPr>
          <w:rFonts w:cs="Calibri"/>
          <w:color w:val="000000"/>
        </w:rPr>
        <w:t xml:space="preserve"> 202</w:t>
      </w:r>
      <w:r>
        <w:rPr>
          <w:rFonts w:cs="Calibri"/>
          <w:color w:val="000000"/>
        </w:rPr>
        <w:t>6</w:t>
      </w:r>
      <w:r w:rsidRPr="00AF088D">
        <w:rPr>
          <w:rFonts w:cs="Calibri"/>
          <w:color w:val="000000"/>
        </w:rPr>
        <w:t>.</w:t>
      </w:r>
    </w:p>
    <w:p w14:paraId="6F66B470" w14:textId="77777777" w:rsidR="00AF088D" w:rsidRPr="006F7E9C" w:rsidRDefault="00AF088D" w:rsidP="00AF088D">
      <w:pPr>
        <w:rPr>
          <w:rFonts w:cs="Calibri"/>
        </w:rPr>
      </w:pPr>
    </w:p>
    <w:p w14:paraId="52251E5A" w14:textId="77777777" w:rsidR="00AF088D" w:rsidRPr="006F7E9C" w:rsidRDefault="00AF088D" w:rsidP="00AF088D">
      <w:pPr>
        <w:rPr>
          <w:rFonts w:cs="Calibri"/>
          <w:color w:val="000000"/>
        </w:rPr>
      </w:pPr>
    </w:p>
    <w:p w14:paraId="750A51A9" w14:textId="77777777" w:rsidR="00AF088D" w:rsidRPr="006F7E9C" w:rsidRDefault="00AF088D" w:rsidP="00AF088D">
      <w:pPr>
        <w:rPr>
          <w:rFonts w:cs="Calibri"/>
          <w:color w:val="000000"/>
        </w:rPr>
      </w:pP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  <w:t>_________________________</w:t>
      </w:r>
    </w:p>
    <w:p w14:paraId="27EBC0F9" w14:textId="77777777" w:rsidR="00AF088D" w:rsidRPr="006F7E9C" w:rsidRDefault="00AF088D" w:rsidP="00AF088D">
      <w:pPr>
        <w:rPr>
          <w:rFonts w:cs="Calibri"/>
          <w:color w:val="000000"/>
        </w:rPr>
      </w:pP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  <w:t>Albert Thurman, Mayor</w:t>
      </w:r>
    </w:p>
    <w:p w14:paraId="06F0951E" w14:textId="77777777" w:rsidR="00373F22" w:rsidRPr="006F7E9C" w:rsidRDefault="00373F22" w:rsidP="00373F22">
      <w:pPr>
        <w:rPr>
          <w:rFonts w:cs="Calibri"/>
          <w:color w:val="000000"/>
        </w:rPr>
      </w:pPr>
    </w:p>
    <w:p w14:paraId="56954476" w14:textId="2ECCD0A4" w:rsidR="00373F22" w:rsidRPr="006F7E9C" w:rsidRDefault="00373F22" w:rsidP="00373F22">
      <w:pPr>
        <w:rPr>
          <w:rFonts w:cs="Calibri"/>
          <w:color w:val="000000"/>
        </w:rPr>
      </w:pP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  <w:t>__________________________</w:t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>
        <w:rPr>
          <w:rFonts w:cs="Calibri"/>
          <w:color w:val="000000"/>
        </w:rPr>
        <w:t>Raja A</w:t>
      </w:r>
      <w:r w:rsidR="00E32601">
        <w:rPr>
          <w:rFonts w:cs="Calibri"/>
          <w:color w:val="000000"/>
        </w:rPr>
        <w:t>n</w:t>
      </w:r>
      <w:r>
        <w:rPr>
          <w:rFonts w:cs="Calibri"/>
          <w:color w:val="000000"/>
        </w:rPr>
        <w:t>tone</w:t>
      </w:r>
      <w:r w:rsidRPr="006F7E9C">
        <w:rPr>
          <w:rFonts w:cs="Calibri"/>
          <w:color w:val="000000"/>
        </w:rPr>
        <w:t>, Council Member</w:t>
      </w:r>
    </w:p>
    <w:p w14:paraId="37705549" w14:textId="3981ADC5" w:rsidR="00373F22" w:rsidRPr="006F7E9C" w:rsidRDefault="00373F22" w:rsidP="00373F22">
      <w:pPr>
        <w:rPr>
          <w:rFonts w:cs="Calibri"/>
          <w:color w:val="000000"/>
        </w:rPr>
      </w:pPr>
    </w:p>
    <w:p w14:paraId="6B849301" w14:textId="77777777" w:rsidR="00373F22" w:rsidRPr="006F7E9C" w:rsidRDefault="00373F22" w:rsidP="00373F22">
      <w:pPr>
        <w:rPr>
          <w:rFonts w:cs="Calibri"/>
          <w:color w:val="000000"/>
        </w:rPr>
      </w:pP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  <w:t>___________________________</w:t>
      </w:r>
    </w:p>
    <w:p w14:paraId="58088420" w14:textId="77777777" w:rsidR="00373F22" w:rsidRPr="006F7E9C" w:rsidRDefault="00373F22" w:rsidP="00373F22">
      <w:pPr>
        <w:rPr>
          <w:rFonts w:cs="Calibri"/>
          <w:color w:val="000000"/>
        </w:rPr>
      </w:pP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  <w:t>Doris Dawkins, Council Member</w:t>
      </w:r>
    </w:p>
    <w:p w14:paraId="59C195B7" w14:textId="77777777" w:rsidR="00373F22" w:rsidRPr="006F7E9C" w:rsidRDefault="00373F22" w:rsidP="00373F22">
      <w:pPr>
        <w:rPr>
          <w:rFonts w:cs="Calibri"/>
          <w:color w:val="000000"/>
        </w:rPr>
      </w:pPr>
    </w:p>
    <w:p w14:paraId="7299825E" w14:textId="5E09D01C" w:rsidR="00373F22" w:rsidRPr="006F7E9C" w:rsidRDefault="00373F22" w:rsidP="00373F22">
      <w:pPr>
        <w:rPr>
          <w:rFonts w:cs="Calibri"/>
          <w:color w:val="000000"/>
        </w:rPr>
      </w:pP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  <w:t>___________________________</w:t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  <w:t xml:space="preserve">            Patricia Wisdom, Council Member</w:t>
      </w:r>
    </w:p>
    <w:p w14:paraId="062B37C7" w14:textId="77777777" w:rsidR="00373F22" w:rsidRPr="006F7E9C" w:rsidRDefault="00373F22" w:rsidP="00373F22">
      <w:pPr>
        <w:rPr>
          <w:rFonts w:cs="Calibri"/>
          <w:color w:val="000000"/>
        </w:rPr>
      </w:pPr>
    </w:p>
    <w:p w14:paraId="430788DC" w14:textId="77777777" w:rsidR="00373F22" w:rsidRPr="006F7E9C" w:rsidRDefault="00373F22" w:rsidP="00373F22">
      <w:pPr>
        <w:rPr>
          <w:rFonts w:cs="Calibri"/>
          <w:color w:val="000000"/>
        </w:rPr>
      </w:pP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  <w:t>___________________________</w:t>
      </w:r>
    </w:p>
    <w:p w14:paraId="131A4946" w14:textId="77777777" w:rsidR="00373F22" w:rsidRPr="006F7E9C" w:rsidRDefault="00373F22" w:rsidP="00373F22">
      <w:pPr>
        <w:rPr>
          <w:rFonts w:cs="Calibri"/>
          <w:color w:val="000000"/>
        </w:rPr>
      </w:pP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  <w:t>Dwayne Green, Council Member</w:t>
      </w:r>
    </w:p>
    <w:p w14:paraId="7279C4BD" w14:textId="77777777" w:rsidR="00373F22" w:rsidRPr="006F7E9C" w:rsidRDefault="00373F22" w:rsidP="00373F22">
      <w:pPr>
        <w:rPr>
          <w:rFonts w:cs="Calibri"/>
          <w:color w:val="000000"/>
        </w:rPr>
      </w:pPr>
    </w:p>
    <w:p w14:paraId="447D7D59" w14:textId="77777777" w:rsidR="00373F22" w:rsidRPr="006F7E9C" w:rsidRDefault="00373F22" w:rsidP="00373F22">
      <w:pPr>
        <w:rPr>
          <w:rFonts w:cs="Calibri"/>
          <w:color w:val="000000"/>
        </w:rPr>
      </w:pP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  <w:t>___________________________</w:t>
      </w:r>
    </w:p>
    <w:p w14:paraId="1D3E8E62" w14:textId="77777777" w:rsidR="00373F22" w:rsidRPr="006F7E9C" w:rsidRDefault="00373F22" w:rsidP="00373F22">
      <w:pPr>
        <w:rPr>
          <w:rFonts w:cs="Calibri"/>
          <w:color w:val="000000"/>
        </w:rPr>
      </w:pP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 w:rsidRPr="006F7E9C">
        <w:rPr>
          <w:rFonts w:cs="Calibri"/>
          <w:color w:val="000000"/>
        </w:rPr>
        <w:tab/>
      </w:r>
      <w:r>
        <w:rPr>
          <w:rFonts w:cs="Calibri"/>
          <w:color w:val="000000"/>
        </w:rPr>
        <w:t>Dwight McMutry</w:t>
      </w:r>
      <w:r w:rsidRPr="006F7E9C">
        <w:rPr>
          <w:rFonts w:cs="Calibri"/>
          <w:color w:val="000000"/>
        </w:rPr>
        <w:t>, Council Member</w:t>
      </w:r>
    </w:p>
    <w:p w14:paraId="03E91148" w14:textId="77777777" w:rsidR="00373F22" w:rsidRDefault="00373F22" w:rsidP="00373F22">
      <w:pPr>
        <w:rPr>
          <w:rFonts w:cs="Calibri"/>
          <w:color w:val="000000"/>
        </w:rPr>
      </w:pPr>
    </w:p>
    <w:p w14:paraId="1F48BC2B" w14:textId="77777777" w:rsidR="00373F22" w:rsidRPr="006F7E9C" w:rsidRDefault="00373F22" w:rsidP="00373F22">
      <w:pPr>
        <w:rPr>
          <w:rFonts w:cs="Calibri"/>
          <w:color w:val="000000"/>
        </w:rPr>
      </w:pPr>
    </w:p>
    <w:p w14:paraId="29C95AB6" w14:textId="77777777" w:rsidR="00373F22" w:rsidRDefault="00373F22" w:rsidP="00373F22">
      <w:pPr>
        <w:rPr>
          <w:rFonts w:cs="Calibri"/>
          <w:color w:val="000000"/>
        </w:rPr>
      </w:pPr>
    </w:p>
    <w:p w14:paraId="06C0BA05" w14:textId="77777777" w:rsidR="00373F22" w:rsidRDefault="00373F22" w:rsidP="00373F22">
      <w:pPr>
        <w:rPr>
          <w:rFonts w:cs="Calibri"/>
          <w:color w:val="000000"/>
        </w:rPr>
      </w:pPr>
    </w:p>
    <w:p w14:paraId="4BB0B468" w14:textId="77777777" w:rsidR="00373F22" w:rsidRDefault="00373F22" w:rsidP="00373F22">
      <w:pPr>
        <w:rPr>
          <w:rFonts w:cs="Calibri"/>
          <w:color w:val="000000"/>
        </w:rPr>
      </w:pPr>
    </w:p>
    <w:p w14:paraId="1C3C2879" w14:textId="77777777" w:rsidR="00373F22" w:rsidRDefault="00373F22" w:rsidP="00373F22">
      <w:pPr>
        <w:rPr>
          <w:rFonts w:cs="Calibri"/>
          <w:color w:val="000000"/>
        </w:rPr>
      </w:pPr>
    </w:p>
    <w:p w14:paraId="797AF169" w14:textId="77777777" w:rsidR="00373F22" w:rsidRDefault="00373F22" w:rsidP="00373F22">
      <w:pPr>
        <w:rPr>
          <w:rFonts w:cs="Calibri"/>
          <w:color w:val="000000"/>
        </w:rPr>
      </w:pPr>
    </w:p>
    <w:p w14:paraId="2BAD5B40" w14:textId="77777777" w:rsidR="00373F22" w:rsidRDefault="00373F22" w:rsidP="00373F22">
      <w:pPr>
        <w:rPr>
          <w:rFonts w:cs="Calibri"/>
          <w:color w:val="000000"/>
        </w:rPr>
      </w:pPr>
    </w:p>
    <w:p w14:paraId="44677C43" w14:textId="7C8C412D" w:rsidR="00373F22" w:rsidRPr="006F7E9C" w:rsidRDefault="00373F22" w:rsidP="00373F22">
      <w:pPr>
        <w:rPr>
          <w:rFonts w:cs="Calibri"/>
          <w:color w:val="000000"/>
        </w:rPr>
      </w:pPr>
      <w:r w:rsidRPr="006F7E9C">
        <w:rPr>
          <w:rFonts w:cs="Calibri"/>
          <w:color w:val="000000"/>
        </w:rPr>
        <w:t>Attest: _________________________________</w:t>
      </w:r>
    </w:p>
    <w:p w14:paraId="5116EA7C" w14:textId="77777777" w:rsidR="00373F22" w:rsidRDefault="00373F22" w:rsidP="00373F22">
      <w:r w:rsidRPr="006F7E9C">
        <w:rPr>
          <w:rFonts w:cs="Calibri"/>
          <w:color w:val="000000"/>
        </w:rPr>
        <w:tab/>
        <w:t>Kelly Axt, City Cler</w:t>
      </w:r>
      <w:r>
        <w:rPr>
          <w:rFonts w:cs="Calibri"/>
          <w:color w:val="000000"/>
        </w:rPr>
        <w:t>k</w:t>
      </w:r>
    </w:p>
    <w:p w14:paraId="772E7035" w14:textId="77777777" w:rsidR="00373F22" w:rsidRPr="006F7E9C" w:rsidRDefault="00373F22" w:rsidP="00373F22">
      <w:pPr>
        <w:rPr>
          <w:rFonts w:cs="Calibri"/>
        </w:rPr>
      </w:pPr>
    </w:p>
    <w:p w14:paraId="4B93A74D" w14:textId="77777777" w:rsidR="00373F22" w:rsidRDefault="00373F22" w:rsidP="00373F22"/>
    <w:p w14:paraId="58302DB4" w14:textId="66C01B57" w:rsidR="00E2594F" w:rsidRPr="00E7620F" w:rsidRDefault="00E2594F" w:rsidP="00E7620F"/>
    <w:p w14:paraId="4B5634D9" w14:textId="77777777" w:rsidR="00E2594F" w:rsidRDefault="00E2594F" w:rsidP="00E2594F"/>
    <w:p w14:paraId="755E3C24" w14:textId="77777777" w:rsidR="00E2594F" w:rsidRDefault="00E2594F"/>
    <w:sectPr w:rsidR="00E2594F" w:rsidSect="00E259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095A9C"/>
    <w:multiLevelType w:val="hybridMultilevel"/>
    <w:tmpl w:val="B5FC06EC"/>
    <w:lvl w:ilvl="0" w:tplc="5914C33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E52593A"/>
    <w:multiLevelType w:val="hybridMultilevel"/>
    <w:tmpl w:val="A7C8482E"/>
    <w:lvl w:ilvl="0" w:tplc="E3DAA2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46653532">
    <w:abstractNumId w:val="0"/>
  </w:num>
  <w:num w:numId="2" w16cid:durableId="14910220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94F"/>
    <w:rsid w:val="00075C4D"/>
    <w:rsid w:val="00083AFB"/>
    <w:rsid w:val="000B3911"/>
    <w:rsid w:val="000B4FAD"/>
    <w:rsid w:val="000C33ED"/>
    <w:rsid w:val="00105D93"/>
    <w:rsid w:val="00195750"/>
    <w:rsid w:val="001F725B"/>
    <w:rsid w:val="00223874"/>
    <w:rsid w:val="00257A9C"/>
    <w:rsid w:val="0026702C"/>
    <w:rsid w:val="002B23CB"/>
    <w:rsid w:val="00304976"/>
    <w:rsid w:val="003443B3"/>
    <w:rsid w:val="00373F22"/>
    <w:rsid w:val="003824C1"/>
    <w:rsid w:val="003C73C9"/>
    <w:rsid w:val="00430A2F"/>
    <w:rsid w:val="0049402E"/>
    <w:rsid w:val="004A13F5"/>
    <w:rsid w:val="004D4434"/>
    <w:rsid w:val="00500537"/>
    <w:rsid w:val="005040E2"/>
    <w:rsid w:val="0053784B"/>
    <w:rsid w:val="0055660A"/>
    <w:rsid w:val="005F7371"/>
    <w:rsid w:val="006357D0"/>
    <w:rsid w:val="006434E1"/>
    <w:rsid w:val="0066146E"/>
    <w:rsid w:val="006A3351"/>
    <w:rsid w:val="006B4F2C"/>
    <w:rsid w:val="006D0E6D"/>
    <w:rsid w:val="00717E46"/>
    <w:rsid w:val="007E490B"/>
    <w:rsid w:val="008040CA"/>
    <w:rsid w:val="008401E9"/>
    <w:rsid w:val="00852211"/>
    <w:rsid w:val="00893240"/>
    <w:rsid w:val="00924FBB"/>
    <w:rsid w:val="00A2278D"/>
    <w:rsid w:val="00A37AC6"/>
    <w:rsid w:val="00AD5FA6"/>
    <w:rsid w:val="00AF088D"/>
    <w:rsid w:val="00B14882"/>
    <w:rsid w:val="00B25761"/>
    <w:rsid w:val="00B268B6"/>
    <w:rsid w:val="00B51776"/>
    <w:rsid w:val="00B94EFC"/>
    <w:rsid w:val="00BA2E4A"/>
    <w:rsid w:val="00C86FD6"/>
    <w:rsid w:val="00D12C46"/>
    <w:rsid w:val="00D5282F"/>
    <w:rsid w:val="00D76AE8"/>
    <w:rsid w:val="00DF1813"/>
    <w:rsid w:val="00DF696C"/>
    <w:rsid w:val="00E17FDE"/>
    <w:rsid w:val="00E2594F"/>
    <w:rsid w:val="00E32601"/>
    <w:rsid w:val="00E3713B"/>
    <w:rsid w:val="00E7620F"/>
    <w:rsid w:val="00E83E13"/>
    <w:rsid w:val="00EB242A"/>
    <w:rsid w:val="00FA2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C2DE3F9"/>
  <w15:chartTrackingRefBased/>
  <w15:docId w15:val="{5C63CEB8-3A75-41F8-9AE6-B87A6036F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iPriority="0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594F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259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59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59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59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59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594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594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594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594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59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59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59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59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59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59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59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59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59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594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59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59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59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59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59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59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59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59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59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594F"/>
    <w:rPr>
      <w:b/>
      <w:bCs/>
      <w:smallCaps/>
      <w:color w:val="0F4761" w:themeColor="accent1" w:themeShade="BF"/>
      <w:spacing w:val="5"/>
    </w:rPr>
  </w:style>
  <w:style w:type="paragraph" w:styleId="E-mailSignature">
    <w:name w:val="E-mail Signature"/>
    <w:basedOn w:val="Normal"/>
    <w:link w:val="E-mailSignatureChar"/>
    <w:rsid w:val="00E2594F"/>
  </w:style>
  <w:style w:type="character" w:customStyle="1" w:styleId="E-mailSignatureChar">
    <w:name w:val="E-mail Signature Char"/>
    <w:basedOn w:val="DefaultParagraphFont"/>
    <w:link w:val="E-mailSignature"/>
    <w:rsid w:val="00E2594F"/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DefaultText">
    <w:name w:val="Default Text"/>
    <w:basedOn w:val="Normal"/>
    <w:rsid w:val="00E2594F"/>
    <w:pPr>
      <w:overflowPunct w:val="0"/>
      <w:autoSpaceDE w:val="0"/>
      <w:autoSpaceDN w:val="0"/>
      <w:adjustRightInd w:val="0"/>
      <w:textAlignment w:val="baseline"/>
    </w:pPr>
    <w:rPr>
      <w:szCs w:val="20"/>
    </w:rPr>
  </w:style>
  <w:style w:type="table" w:styleId="TableGrid">
    <w:name w:val="Table Grid"/>
    <w:basedOn w:val="TableNormal"/>
    <w:uiPriority w:val="39"/>
    <w:rsid w:val="005566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428</Words>
  <Characters>2136</Characters>
  <Application>Microsoft Office Word</Application>
  <DocSecurity>0</DocSecurity>
  <Lines>76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Robinson</dc:creator>
  <cp:keywords/>
  <dc:description/>
  <cp:lastModifiedBy>John Parton</cp:lastModifiedBy>
  <cp:revision>5</cp:revision>
  <cp:lastPrinted>2026-07-17T18:23:00Z</cp:lastPrinted>
  <dcterms:created xsi:type="dcterms:W3CDTF">2026-07-17T18:56:00Z</dcterms:created>
  <dcterms:modified xsi:type="dcterms:W3CDTF">2026-07-17T19:23:00Z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crosoft Theme">
    <vt:lpwstr>Redacted 011</vt:lpwstr>
  </property>
</Properties>
</file>